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795B" w14:textId="77777777" w:rsidR="00E13231" w:rsidRPr="00676F8B" w:rsidRDefault="00676F8B">
      <w:r>
        <w:t xml:space="preserve">Предварительный свод правил </w:t>
      </w:r>
      <w:r>
        <w:rPr>
          <w:lang w:val="en-US"/>
        </w:rPr>
        <w:t>Crazy</w:t>
      </w:r>
      <w:r w:rsidRPr="00676F8B">
        <w:t xml:space="preserve"> </w:t>
      </w:r>
      <w:r>
        <w:rPr>
          <w:lang w:val="en-US"/>
        </w:rPr>
        <w:t>Week</w:t>
      </w:r>
    </w:p>
    <w:p w14:paraId="617F8574" w14:textId="77777777" w:rsidR="00676F8B" w:rsidRDefault="00676F8B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Об организации Игры</w:t>
      </w:r>
      <w:r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Игра прохо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дит с 21</w:t>
      </w:r>
      <w:r w:rsidRPr="00676F8B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декабря 2015</w:t>
      </w:r>
      <w:r w:rsidR="00B431B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года по 24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декабря того же года.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Игровой день длится с 8.00 до 18.00.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Территория проведения Игры совпадает с территорией Лицея.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В рамках игры законодательная, судебная и исполнительная власть принадлежит Правительству. Местонахождение Правительства пока держится в секрете и будет сообщено позже.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Подготовка к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Игре начинается </w:t>
      </w:r>
      <w:r w:rsidRPr="00676F8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дата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декабря 2015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года. С этого времени Вашу группу навестит сотрудник Правительства и предложит зарегистрироваться. Если же Вы опрометчиво пренебрегли этим предложением, зарегистрироваться можно позже в личном порядке у сотрудника Правительства.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6. После регистрации обязательно проверьте действительность Ваших личных данных в электронной платежной системе и ознакомьтесь с ее возможностями (см. «Об электронной платежной системе»).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7. Зарегистрированные участники имеют право зарегистрировать свою компанию (см. «О частном предпринимательстве»).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8.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Банк нач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инает работу </w:t>
      </w:r>
      <w:r w:rsidRPr="00676F8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дата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декабря, то есть с этого дня в банке можно получить наличные на первый игровой день.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9. Настоятельно рекомендуем начать рекламу своей компании до начала Игры.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10. Регист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рация участников заканчивается </w:t>
      </w:r>
      <w:r w:rsidRPr="00676F8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дата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декабря. </w:t>
      </w:r>
    </w:p>
    <w:p w14:paraId="742F9478" w14:textId="27DA5FFF" w:rsidR="00676F8B" w:rsidRDefault="00676F8B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 финансах</w:t>
      </w:r>
      <w:r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В рамках Игры действует единая валюта –</w:t>
      </w:r>
      <w:r w:rsidR="00525A9D" w:rsidRPr="00525A9D">
        <w:rPr>
          <w:rFonts w:cs="Times New Roman"/>
          <w:sz w:val="32"/>
          <w:szCs w:val="32"/>
        </w:rPr>
        <w:t xml:space="preserve"> </w:t>
      </w:r>
      <w:proofErr w:type="spellStart"/>
      <w:r w:rsidR="00525A9D">
        <w:rPr>
          <w:rFonts w:cs="Times New Roman"/>
          <w:sz w:val="24"/>
          <w:szCs w:val="24"/>
        </w:rPr>
        <w:t>к</w:t>
      </w:r>
      <w:r w:rsidR="00670442">
        <w:rPr>
          <w:rFonts w:cs="Times New Roman"/>
          <w:sz w:val="24"/>
          <w:szCs w:val="24"/>
        </w:rPr>
        <w:t>рел</w:t>
      </w:r>
      <w:r w:rsidR="00525A9D">
        <w:rPr>
          <w:rFonts w:cs="Times New Roman"/>
          <w:sz w:val="24"/>
          <w:szCs w:val="24"/>
        </w:rPr>
        <w:t>иты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Всеми вопросами валют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ы ведает USA </w:t>
      </w:r>
      <w:proofErr w:type="spellStart"/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Bank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(располагается там же, где и Правительство).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Изначально у ка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ждого участника Игры </w:t>
      </w:r>
      <w:r w:rsidR="00B431B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имеется 4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00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. в 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="00525A9D" w:rsidRP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Bank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(он же счет в электронном 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банке).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Каждый участник имеет право в течение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игрового дня положить деньги в</w:t>
      </w:r>
      <w:r w:rsidR="00525A9D" w:rsidRP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="00525A9D" w:rsidRP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Bank</w:t>
      </w:r>
      <w:r w:rsidR="00525A9D" w:rsidRP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или снять деньги с электронного счета.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Участник Игры может получить из св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оего сейфа не более 100</w:t>
      </w:r>
      <w:r w:rsidR="00525A9D" w:rsidRP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 w:rsidR="00525A9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в день.</w:t>
      </w:r>
    </w:p>
    <w:p w14:paraId="605FBDEC" w14:textId="42BBEAE6" w:rsidR="00525A9D" w:rsidRDefault="00525A9D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Об электронной платежной системе</w:t>
      </w:r>
      <w:r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Деньги участников Игры хранятся в электронном банке (по адресу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 w:rsidR="00670442">
        <w:rPr>
          <w:u w:val="single"/>
        </w:rPr>
        <w:t>http://crazy.lit1533.ru</w:t>
      </w:r>
      <w:r w:rsidR="00670442">
        <w:rPr>
          <w:u w:val="single"/>
        </w:rPr>
        <w:t>)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которым можно пользоваться без ограничений в любое время с любого устройства, имеющего доступ в Интернет.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Для элект</w:t>
      </w:r>
      <w:r w:rsidR="00B431B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ронного доступа к сейфу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необходим личный номер в системе и индивидуальный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pin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-код.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Pin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-код является конфиденциальной информацией. Никто не вправе требовать его от участника.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Платежная система позволяет участникам совершать безналичные денежные переводы между счетами (и отдельных пользователей, и компаний)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Дополнительной информацию Вы можете получить на странице платежной системы.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Платежная система</w:t>
      </w:r>
      <w:r w:rsidR="00B431B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официально прекращает работу 24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декабря в 20:00</w:t>
      </w:r>
    </w:p>
    <w:p w14:paraId="5405EA2A" w14:textId="77777777" w:rsidR="00B431B0" w:rsidRDefault="00B431B0">
      <w:pP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01F52886" w14:textId="77777777" w:rsidR="00B431B0" w:rsidRDefault="00B431B0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 частном предпринимательстве</w:t>
      </w:r>
      <w:r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1. Любой гражданин (или группа граждан) имеет право создать фирму, которую нужно обязательно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зарегистрировать в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Pr="00B431B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Government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При регистрации необходимо указать название фирмы, ее род занятий, расположение в лицее, перечислить всех ее сотрудников и написать, как распределяется прибыль между сотрудниками (в процентах). После указания данных и уплаты начально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го взноса, в размере 30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креллитов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, фирме выдается лицензия.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lastRenderedPageBreak/>
        <w:t>3. Для использования лицейской аудитории фирме необходимо иметь письменное разрешение от преподавателя, ответственного за аудиторию.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Фирма должна быть всегда готова предъявить лицензию членам Правительства</w:t>
      </w:r>
      <w:r w:rsid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 сотрудникам USA </w:t>
      </w:r>
      <w:proofErr w:type="spellStart"/>
      <w:r w:rsid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Police</w:t>
      </w:r>
      <w:proofErr w:type="spellEnd"/>
      <w:r w:rsid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во время своей деятельности.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При регистрации фирмы для нее создается от</w:t>
      </w:r>
      <w:r w:rsid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дельный электронный сейф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6. Реклама своей компании приветствуется.</w:t>
      </w:r>
    </w:p>
    <w:p w14:paraId="3520594C" w14:textId="77777777" w:rsidR="003420FD" w:rsidRDefault="003420FD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350E906E" w14:textId="77777777" w:rsidR="003420FD" w:rsidRDefault="003420FD" w:rsidP="003420FD">
      <w:pPr>
        <w:spacing w:after="240"/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О </w:t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Pr="003420FD"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Police</w:t>
      </w:r>
    </w:p>
    <w:p w14:paraId="0AC791F3" w14:textId="77777777" w:rsidR="003420FD" w:rsidRDefault="003420FD" w:rsidP="003420FD">
      <w:pPr>
        <w:spacing w:after="24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Для обеспечения порядка Правительство о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рганизовывает патруль полиции.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Полиция набирае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тся Правительством.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Обязанностью полицейского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является надзор за соблюдением гражданами законов.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Полицейский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вправе проверить наличие лицензии у любой организации, наблюдать за действиями, потенциально ведущими к нарушению закона.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Обо всех с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лучаях нарушения закона полицейский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обязан сообщить Пра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вительству. Полиция не имеет права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самостоятельно принимать решения о наказании нарушителей, а также вмешиваться и прерывать легальную деятельность граждан.</w:t>
      </w:r>
    </w:p>
    <w:p w14:paraId="2536BD6B" w14:textId="77777777" w:rsidR="003420FD" w:rsidRDefault="003420FD" w:rsidP="003420FD">
      <w:pPr>
        <w:spacing w:after="24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400D76CE" w14:textId="77777777" w:rsidR="003420FD" w:rsidRDefault="003420FD" w:rsidP="003420FD">
      <w:pPr>
        <w:spacing w:after="240"/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 работодателях и поступлении на работу</w:t>
      </w:r>
      <w:r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Прибыль в частной компании распределяется между сотрудниками на усмотрение руководителя.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Чтобы поступить на работу, сотрудник обязан зарегистрироваться, т.е. вписаться в лицензию фирмы.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В случае увольнения сотрудника, он должен быть вычеркнут из лицензии.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</w:p>
    <w:p w14:paraId="5F939ADF" w14:textId="77777777" w:rsidR="003420FD" w:rsidRPr="003420FD" w:rsidRDefault="003420FD" w:rsidP="003420FD">
      <w:pPr>
        <w:spacing w:after="240"/>
        <w:rPr>
          <w:rFonts w:ascii="Helvetica" w:hAnsi="Helvetica" w:cs="Helvetica"/>
          <w:b/>
          <w:bCs/>
          <w:color w:val="282828"/>
          <w:sz w:val="21"/>
          <w:szCs w:val="21"/>
          <w:shd w:val="clear" w:color="auto" w:fill="FFFFFF"/>
        </w:rPr>
      </w:pPr>
    </w:p>
    <w:p w14:paraId="3CA93547" w14:textId="16BBA897" w:rsidR="00B431B0" w:rsidRDefault="003420FD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 запретах и наказаниях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Замораживанием (исключением из игры) карается: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1. Обмен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на любую другую валюту.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Назначение цен в люб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ой другой валюте, кроме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3. Подделка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Деятельность, нарушающая общечеловеческие права участников игры. Преступник также обязан возместить ущерб, нанесенный государству и гражданам.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5. Умышле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нное нарушение работы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P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Bank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(в том числе электронной платежной системы) и службы регистрации. К данному нарушению приравнив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ается пользование чужим сейфом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6. Приватизация любых мест общего пользования, как-то: туалетов, раздевалок, лестниц и т.д.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7. Для использования лицейской аудитории фирме необходимо иметь письменное разрешение от преподавателя, ответственного за аудиторию.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8. Неподчинение решениям Правительства, а так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же законным действиям полиции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</w:p>
    <w:p w14:paraId="426DBD95" w14:textId="23222DA3" w:rsidR="0099401F" w:rsidRDefault="003420FD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Другими мерами наказания карается: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 Организация азартных игр.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Карается штрафом в 200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 замораживанием всех организаторов при повторном нарушении.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 Работа без регистрации. Гражданин (или нелегальная фирма) будет подвергнут принуди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тельной регистраци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и, в его сейфе пропадет 50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82828"/>
          <w:sz w:val="21"/>
          <w:szCs w:val="21"/>
        </w:rPr>
        <w:br/>
      </w:r>
    </w:p>
    <w:p w14:paraId="070EE056" w14:textId="669B11CB" w:rsidR="003420FD" w:rsidRDefault="003420FD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lastRenderedPageBreak/>
        <w:t>3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 Антиреклама и реклама, содержащая заведомо неверную информацию. В этом случае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н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а счету фирмы пропадает 50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крелитов</w:t>
      </w:r>
      <w:proofErr w:type="spellEnd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, и 200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при повторном нарушении данного пункта.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 Превышени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е полицией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должностных полномочий. На сч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ету нарушителя пропадает 10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литов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, и он будет с позор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ом исключен из</w:t>
      </w:r>
      <w:r w:rsidRP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Pr="003420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Police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. В случае торговли в ассортименте магазина/кафе должно быть не меньше 80% собственной продукции. Если перепродаваемого товара более 20%, то на счету фирмы, нарушившей </w:t>
      </w:r>
      <w:proofErr w:type="gramStart"/>
      <w:r w:rsidR="0099401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данное</w:t>
      </w:r>
      <w:proofErr w:type="gram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правило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, пропадет 100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</w:t>
      </w:r>
      <w:r w:rsidR="0099401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 При повторном обнаружени</w:t>
      </w:r>
      <w:r w:rsidR="0099401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и нарушений, лицензия фирмы обнуляется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Примечание: если на счету компании недостаточно средств для выплаты штрафа, штраф будет выплачен из личных средств сотрудников компании.</w:t>
      </w:r>
    </w:p>
    <w:p w14:paraId="60C10999" w14:textId="77777777" w:rsidR="0099401F" w:rsidRDefault="0099401F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689A21EC" w14:textId="23F8CD0A" w:rsidR="0099401F" w:rsidRDefault="0099401F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Об Аукционе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1. 25 декабря в лицее пройдет Аукцион, организуемый Правительством.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2. В Аукционе имеет право участвовать каждый зарегистрированный участник игры.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3. К оплате на Аукционе не принимаются наличные средства – деньги будут списываться н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епосредственно из сейфов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участников. В связи с этим в Ваших интересах перевести </w:t>
      </w:r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все </w:t>
      </w:r>
      <w:proofErr w:type="spellStart"/>
      <w:r w:rsidR="006704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литы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в свой сейф в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USA</w:t>
      </w:r>
      <w:r w:rsidRPr="0099401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Bank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до окончания Игры (см. «Введение»).</w:t>
      </w:r>
      <w:r>
        <w:rPr>
          <w:rFonts w:ascii="Helvetica" w:hAnsi="Helvetica" w:cs="Helvetica"/>
          <w:color w:val="282828"/>
          <w:sz w:val="21"/>
          <w:szCs w:val="21"/>
        </w:rPr>
        <w:br/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4. Обращаем Ваше внимание, что у участников, официально не занимавшихся предпринимательской деятельностью, не принимается к зачислению на счет больше денег, чем им было выдано за Игру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</w:p>
    <w:p w14:paraId="7C1457C9" w14:textId="77777777" w:rsidR="0099401F" w:rsidRDefault="0099401F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 w:rsidRPr="0099401F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5.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Правительство не участвует в аукционе.</w:t>
      </w:r>
    </w:p>
    <w:p w14:paraId="3378C04B" w14:textId="77777777" w:rsidR="007D7844" w:rsidRDefault="007D7844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3A75C3E7" w14:textId="77777777" w:rsidR="007D7844" w:rsidRDefault="007D7844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52E959C5" w14:textId="77777777" w:rsidR="007D7844" w:rsidRDefault="007D7844" w:rsidP="007D7844">
      <w:p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  <w:lang w:val="en-US"/>
        </w:rPr>
      </w:pPr>
      <w:r w:rsidRPr="0099401F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  <w:lang w:val="en-US"/>
        </w:rPr>
        <w:t>O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>б</w:t>
      </w:r>
      <w:r w:rsidRPr="0099401F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  <w:lang w:val="en-US"/>
        </w:rPr>
        <w:t xml:space="preserve"> American Mafia</w:t>
      </w:r>
    </w:p>
    <w:p w14:paraId="5D25C723" w14:textId="77777777" w:rsidR="007D7844" w:rsidRDefault="007D7844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Мафия – это тайное подразделение Правительства. Игроки не могут стать Американской мафией.</w:t>
      </w:r>
    </w:p>
    <w:p w14:paraId="0D556B20" w14:textId="77777777" w:rsidR="007D7844" w:rsidRDefault="007D7844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Основная задача Мафии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softHyphen/>
        <w:t xml:space="preserve">– получить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креллиты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от тех, кто плохо знаком с легендой и эпохой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времни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</w:p>
    <w:p w14:paraId="20FB6333" w14:textId="77777777" w:rsidR="007D7844" w:rsidRDefault="007D7844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Мафия в начале игры составляет список вопросов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(вопросы пронумерованы по сложности от 1 до 20), который будет утвержден остальным Правительством.</w:t>
      </w:r>
    </w:p>
    <w:p w14:paraId="67195452" w14:textId="77777777" w:rsidR="007D7844" w:rsidRDefault="007D7844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Мафия ловит любого участника, кидается два кубика с 20 гранями. Вопрос задается соответственной сложности. Мафия может забрать от 1 до 20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креллитов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</w:p>
    <w:p w14:paraId="51C4C1DA" w14:textId="77777777" w:rsidR="007D7844" w:rsidRDefault="00752E28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Мафия имеет право за</w:t>
      </w:r>
      <w:bookmarkStart w:id="0" w:name="_GoBack"/>
      <w:bookmarkEnd w:id="0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бирать только бумажные деньги! (потому что иначе я не понимаю, как это регулировать)</w:t>
      </w:r>
    </w:p>
    <w:p w14:paraId="044DAFE6" w14:textId="77777777" w:rsidR="00752E28" w:rsidRDefault="00752E28" w:rsidP="007D7844">
      <w:pPr>
        <w:pStyle w:val="a5"/>
        <w:numPr>
          <w:ilvl w:val="0"/>
          <w:numId w:val="2"/>
        </w:numPr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Все собранные за день деньги Мафия обязана принести Правительству.</w:t>
      </w:r>
    </w:p>
    <w:p w14:paraId="3361CD04" w14:textId="77777777" w:rsidR="00752E28" w:rsidRDefault="00752E28" w:rsidP="00752E28">
      <w:pPr>
        <w:pStyle w:val="a5"/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4A02F0B6" w14:textId="77777777" w:rsidR="00752E28" w:rsidRPr="0099401F" w:rsidRDefault="00752E28" w:rsidP="00752E28">
      <w:pPr>
        <w:pStyle w:val="a5"/>
        <w:tabs>
          <w:tab w:val="left" w:pos="284"/>
        </w:tabs>
        <w:ind w:left="426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6DD96349" w14:textId="77777777" w:rsidR="007D7844" w:rsidRDefault="007D7844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47C2DA4F" w14:textId="77777777" w:rsidR="0099401F" w:rsidRDefault="0099401F" w:rsidP="0099401F">
      <w:pPr>
        <w:spacing w:after="0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193DED08" w14:textId="77777777" w:rsidR="0099401F" w:rsidRDefault="0099401F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p w14:paraId="77BB07B2" w14:textId="77777777" w:rsidR="0099401F" w:rsidRPr="0099401F" w:rsidRDefault="0099401F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</w:p>
    <w:sectPr w:rsidR="0099401F" w:rsidRPr="009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B5D"/>
    <w:multiLevelType w:val="hybridMultilevel"/>
    <w:tmpl w:val="8B82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2C3C"/>
    <w:multiLevelType w:val="hybridMultilevel"/>
    <w:tmpl w:val="98E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B"/>
    <w:rsid w:val="003420FD"/>
    <w:rsid w:val="00453295"/>
    <w:rsid w:val="00525A9D"/>
    <w:rsid w:val="00670442"/>
    <w:rsid w:val="00676F8B"/>
    <w:rsid w:val="00752E28"/>
    <w:rsid w:val="007D7844"/>
    <w:rsid w:val="0099401F"/>
    <w:rsid w:val="00B431B0"/>
    <w:rsid w:val="00E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972"/>
  <w15:chartTrackingRefBased/>
  <w15:docId w15:val="{EE828D4B-8036-4F4D-B83E-EF736F5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F8B"/>
    <w:rPr>
      <w:b/>
      <w:bCs/>
    </w:rPr>
  </w:style>
  <w:style w:type="character" w:customStyle="1" w:styleId="apple-converted-space">
    <w:name w:val="apple-converted-space"/>
    <w:basedOn w:val="a0"/>
    <w:rsid w:val="00676F8B"/>
  </w:style>
  <w:style w:type="character" w:styleId="a4">
    <w:name w:val="Hyperlink"/>
    <w:basedOn w:val="a0"/>
    <w:uiPriority w:val="99"/>
    <w:semiHidden/>
    <w:unhideWhenUsed/>
    <w:rsid w:val="00525A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Димитриу</dc:creator>
  <cp:keywords/>
  <dc:description/>
  <cp:lastModifiedBy>Наталья Димитриу</cp:lastModifiedBy>
  <cp:revision>2</cp:revision>
  <dcterms:created xsi:type="dcterms:W3CDTF">2015-12-05T19:57:00Z</dcterms:created>
  <dcterms:modified xsi:type="dcterms:W3CDTF">2015-12-05T19:57:00Z</dcterms:modified>
</cp:coreProperties>
</file>